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Судье ___________районного суда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От лица, привлеченного </w:t>
        <w:br w:type="textWrapping"/>
        <w:t xml:space="preserve">к административной ответственности:</w:t>
        <w:br w:type="textWrapping"/>
        <w:t xml:space="preserve">Фамилия, инициалы</w:t>
        <w:br w:type="textWrapping"/>
        <w:t xml:space="preserve">Адрес, телефон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производстве </w:t>
      </w:r>
      <w:r w:rsidDel="00000000" w:rsidR="00000000" w:rsidRPr="00000000">
        <w:rPr>
          <w:highlight w:val="yellow"/>
          <w:rtl w:val="0"/>
        </w:rPr>
        <w:t xml:space="preserve">Тверского районного</w:t>
      </w:r>
      <w:r w:rsidDel="00000000" w:rsidR="00000000" w:rsidRPr="00000000">
        <w:rPr>
          <w:rtl w:val="0"/>
        </w:rPr>
        <w:t xml:space="preserve"> суда находится дело о привлечении к административной ответственности № (номер дела) (Фамилия, инициалы в родительном падеже). Согласно вступившему в силу (какого числа) постановлению по делу мне был назначен административный штраф в размере _____________ рублей. 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настоящее время я нахожусь в тяжелом материальном положении, что подтверждается </w:t>
      </w:r>
      <w:r w:rsidDel="00000000" w:rsidR="00000000" w:rsidRPr="00000000">
        <w:rPr>
          <w:highlight w:val="red"/>
          <w:rtl w:val="0"/>
        </w:rPr>
        <w:t xml:space="preserve">(перечислить приложенные документы с реквизитами, а также изложенными в них фактами)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highlight w:val="red"/>
        </w:rPr>
      </w:pPr>
      <w:r w:rsidDel="00000000" w:rsidR="00000000" w:rsidRPr="00000000">
        <w:rPr>
          <w:rtl w:val="0"/>
        </w:rPr>
        <w:t xml:space="preserve">Согласно </w:t>
      </w:r>
      <w:r w:rsidDel="00000000" w:rsidR="00000000" w:rsidRPr="00000000">
        <w:rPr>
          <w:highlight w:val="red"/>
          <w:rtl w:val="0"/>
        </w:rPr>
        <w:t xml:space="preserve">(выбрать нужный вариант)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Если речь идет об отсрочке: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части 1 статьи 31.5 КоАП РФ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Если речь идет о рассрочке: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части 2 статьи 31.5 КоАП РФ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Согласно части 1 статьи 31.8 КоАП РФ, вопросы о разъяснении способа и порядка исполнения, об отсрочке, о рассрочке, приостановлении или прекращении исполнения постановления о назначении административного наказания, а также о взыскании административного штрафа, наложенного на несовершеннолетнего, с его родителей или иных законных представителей рассматриваются судьей, органом, должностным лицом, вынесшими постановление, в трехдневный срок со дня возникновения основания для разрешения соответствующего вопроса.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 связи с вышеизложенным прошу: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Предоставить мне </w:t>
      </w:r>
      <w:r w:rsidDel="00000000" w:rsidR="00000000" w:rsidRPr="00000000">
        <w:rPr>
          <w:highlight w:val="red"/>
          <w:rtl w:val="0"/>
        </w:rPr>
        <w:t xml:space="preserve">рассрочку/отсрочку </w:t>
      </w:r>
      <w:r w:rsidDel="00000000" w:rsidR="00000000" w:rsidRPr="00000000">
        <w:rPr>
          <w:rtl w:val="0"/>
        </w:rPr>
        <w:t xml:space="preserve"> уплаты административного штрафа в размере __________ рублей на срок (</w:t>
      </w:r>
      <w:r w:rsidDel="00000000" w:rsidR="00000000" w:rsidRPr="00000000">
        <w:rPr>
          <w:highlight w:val="red"/>
          <w:rtl w:val="0"/>
        </w:rPr>
        <w:t xml:space="preserve">указать желаемый срок или схему рассрочки. Максимальный срок - три месяца)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Приложение</w:t>
      </w:r>
      <w:r w:rsidDel="00000000" w:rsidR="00000000" w:rsidRPr="00000000">
        <w:rPr>
          <w:rtl w:val="0"/>
        </w:rPr>
        <w:t xml:space="preserve"> (документы и копии документов, подтверждающие тяжелое материальное положение):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Подлинники документов, приложенного к настоящему заявлению в виде копий, будут представлены в заседание по рассмотрению заявления на обо.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Подпись, дата</w:t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