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3"/>
        <w:gridCol w:w="4786"/>
      </w:tblGrid>
      <w:tr w:rsidR="00C3585E" w:rsidTr="00C3585E">
        <w:tc>
          <w:tcPr>
            <w:tcW w:w="4893" w:type="dxa"/>
            <w:shd w:val="clear" w:color="auto" w:fill="auto"/>
          </w:tcPr>
          <w:p w:rsidR="00C3585E" w:rsidRPr="00ED2060" w:rsidRDefault="00C3585E" w:rsidP="00C3585E">
            <w:pPr>
              <w:snapToGrid w:val="0"/>
            </w:pPr>
          </w:p>
        </w:tc>
        <w:tc>
          <w:tcPr>
            <w:tcW w:w="4786" w:type="dxa"/>
            <w:shd w:val="clear" w:color="auto" w:fill="auto"/>
          </w:tcPr>
          <w:p w:rsidR="00C3585E" w:rsidRDefault="00C3585E" w:rsidP="00C3585E">
            <w:pPr>
              <w:pBdr>
                <w:bottom w:val="single" w:sz="4" w:space="1" w:color="000000"/>
              </w:pBd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Федеральному судье______________ </w:t>
            </w:r>
          </w:p>
          <w:p w:rsidR="00C3585E" w:rsidRDefault="00C3585E" w:rsidP="00C3585E">
            <w:pPr>
              <w:pBdr>
                <w:bottom w:val="single" w:sz="4" w:space="1" w:color="000000"/>
              </w:pBd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районного суда  </w:t>
            </w:r>
          </w:p>
          <w:p w:rsidR="00C3585E" w:rsidRDefault="00C3585E" w:rsidP="00C3585E">
            <w:pPr>
              <w:pBdr>
                <w:bottom w:val="single" w:sz="4" w:space="1" w:color="000000"/>
              </w:pBd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От_____________________________</w:t>
            </w:r>
          </w:p>
          <w:p w:rsidR="00C3585E" w:rsidRDefault="00C3585E" w:rsidP="00C3585E">
            <w:pPr>
              <w:pBdr>
                <w:bottom w:val="single" w:sz="4" w:space="1" w:color="000000"/>
              </w:pBdr>
              <w:snapToGrid w:val="0"/>
              <w:jc w:val="both"/>
            </w:pPr>
            <w:r>
              <w:rPr>
                <w:sz w:val="28"/>
                <w:szCs w:val="28"/>
              </w:rPr>
              <w:t>Проживающего</w:t>
            </w:r>
            <w:r>
              <w:t>_____________________</w:t>
            </w:r>
          </w:p>
          <w:p w:rsidR="00C3585E" w:rsidRDefault="00C3585E" w:rsidP="00C3585E">
            <w:pPr>
              <w:pBdr>
                <w:bottom w:val="single" w:sz="4" w:space="1" w:color="000000"/>
              </w:pBdr>
              <w:snapToGrid w:val="0"/>
              <w:jc w:val="both"/>
            </w:pPr>
          </w:p>
          <w:p w:rsidR="00C3585E" w:rsidRDefault="00C3585E" w:rsidP="00C3585E">
            <w:pPr>
              <w:jc w:val="both"/>
              <w:rPr>
                <w:spacing w:val="-3"/>
                <w:sz w:val="22"/>
                <w:szCs w:val="22"/>
              </w:rPr>
            </w:pPr>
          </w:p>
        </w:tc>
      </w:tr>
    </w:tbl>
    <w:p w:rsidR="00C3585E" w:rsidRDefault="00C3585E" w:rsidP="00C3585E"/>
    <w:p w:rsidR="00C3585E" w:rsidRPr="00935E84" w:rsidRDefault="00C3585E" w:rsidP="00C3585E">
      <w:pPr>
        <w:jc w:val="center"/>
        <w:rPr>
          <w:b/>
        </w:rPr>
      </w:pPr>
      <w:r>
        <w:rPr>
          <w:b/>
        </w:rPr>
        <w:t>ХОДАТАЙСТВО</w:t>
      </w:r>
    </w:p>
    <w:p w:rsidR="00C3585E" w:rsidRDefault="00C3585E" w:rsidP="00C3585E">
      <w:pPr>
        <w:pStyle w:val="ConsNormal"/>
        <w:spacing w:before="120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53A6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>
        <w:rPr>
          <w:rFonts w:ascii="Times New Roman" w:hAnsi="Times New Roman" w:cs="Times New Roman"/>
          <w:sz w:val="28"/>
          <w:szCs w:val="28"/>
        </w:rPr>
        <w:t>26.7 КоАП РФ, до</w:t>
      </w:r>
      <w:r w:rsidRPr="00C3585E">
        <w:rPr>
          <w:rFonts w:ascii="Times New Roman" w:hAnsi="Times New Roman" w:cs="Times New Roman"/>
          <w:sz w:val="28"/>
          <w:szCs w:val="28"/>
        </w:rPr>
        <w:t>кументы признаются доказательствами, если сведения, изложенные или удостоверенные в них организациями, их объединениями, должностными лицами и гражданами, имеют значение для производства по делу об административном правонарушении.</w:t>
      </w:r>
    </w:p>
    <w:p w:rsidR="00ED2060" w:rsidRDefault="00C3585E" w:rsidP="00C3585E">
      <w:pPr>
        <w:pStyle w:val="ConsNormal"/>
        <w:spacing w:before="120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копия уведомления</w:t>
      </w:r>
      <w:r w:rsidR="00ED206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ED2060" w:rsidRDefault="00ED2060" w:rsidP="00C3585E">
      <w:pPr>
        <w:pStyle w:val="ConsNormal"/>
        <w:spacing w:before="120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2060">
        <w:rPr>
          <w:rFonts w:ascii="Times New Roman" w:hAnsi="Times New Roman" w:cs="Times New Roman"/>
          <w:sz w:val="18"/>
          <w:szCs w:val="18"/>
        </w:rPr>
        <w:t>(наименование органа государственной или муниципальной власти, в который подавалось уведомление)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85E" w:rsidRDefault="00C3585E" w:rsidP="00ED2060">
      <w:pPr>
        <w:pStyle w:val="ConsNormal"/>
        <w:spacing w:before="12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публичного мероприятия </w:t>
      </w:r>
      <w:r w:rsidR="00ED2060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06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D206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ED206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признается документом, который имеет значение для производства по делу об административном правонарушении, и, следовательно, является доказательством.</w:t>
      </w:r>
    </w:p>
    <w:p w:rsidR="00ED2060" w:rsidRDefault="00C3585E" w:rsidP="00ED2060">
      <w:pPr>
        <w:pStyle w:val="ConsNormal"/>
        <w:spacing w:before="120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данный документ свидетельствует о том, что </w:t>
      </w:r>
      <w:r w:rsidR="00ED206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D2060" w:rsidRDefault="00ED2060" w:rsidP="00ED2060">
      <w:pPr>
        <w:pStyle w:val="ConsNormal"/>
        <w:spacing w:before="120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2060">
        <w:rPr>
          <w:rFonts w:ascii="Times New Roman" w:hAnsi="Times New Roman" w:cs="Times New Roman"/>
          <w:sz w:val="18"/>
          <w:szCs w:val="18"/>
        </w:rPr>
        <w:t>(наименование органа государственной или муниципальной власти, в который подавалось уведомление)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85E" w:rsidRDefault="00ED2060" w:rsidP="00ED2060">
      <w:pPr>
        <w:pStyle w:val="ConsNormal"/>
        <w:spacing w:before="12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уведомлялось (ась)</w:t>
      </w:r>
      <w:r w:rsidR="00C3585E" w:rsidRPr="004F0ADD">
        <w:rPr>
          <w:rFonts w:ascii="Times New Roman" w:hAnsi="Times New Roman" w:cs="Times New Roman"/>
          <w:sz w:val="28"/>
          <w:szCs w:val="28"/>
        </w:rPr>
        <w:t xml:space="preserve"> о проведении публичного мероприятия. Это подтверждается также фактическим нахождени</w:t>
      </w:r>
      <w:r w:rsidR="009C212B">
        <w:rPr>
          <w:rFonts w:ascii="Times New Roman" w:hAnsi="Times New Roman" w:cs="Times New Roman"/>
          <w:sz w:val="28"/>
          <w:szCs w:val="28"/>
        </w:rPr>
        <w:t>е</w:t>
      </w:r>
      <w:r w:rsidR="00C3585E" w:rsidRPr="004F0ADD">
        <w:rPr>
          <w:rFonts w:ascii="Times New Roman" w:hAnsi="Times New Roman" w:cs="Times New Roman"/>
          <w:sz w:val="28"/>
          <w:szCs w:val="28"/>
        </w:rPr>
        <w:t>м в указанном</w:t>
      </w:r>
      <w:r w:rsidR="004F0ADD" w:rsidRPr="004F0ADD">
        <w:rPr>
          <w:rFonts w:ascii="Times New Roman" w:hAnsi="Times New Roman" w:cs="Times New Roman"/>
          <w:sz w:val="28"/>
          <w:szCs w:val="28"/>
        </w:rPr>
        <w:t xml:space="preserve"> в уведомлении</w:t>
      </w:r>
      <w:r w:rsidR="00C3585E" w:rsidRPr="004F0ADD">
        <w:rPr>
          <w:rFonts w:ascii="Times New Roman" w:hAnsi="Times New Roman" w:cs="Times New Roman"/>
          <w:sz w:val="28"/>
          <w:szCs w:val="28"/>
        </w:rPr>
        <w:t xml:space="preserve"> </w:t>
      </w:r>
      <w:r w:rsidR="00C3585E" w:rsidRPr="00ED2060">
        <w:rPr>
          <w:rFonts w:ascii="Times New Roman" w:hAnsi="Times New Roman" w:cs="Times New Roman"/>
          <w:sz w:val="28"/>
          <w:szCs w:val="28"/>
        </w:rPr>
        <w:t xml:space="preserve">месте </w:t>
      </w:r>
      <w:r w:rsidRPr="00ED2060">
        <w:rPr>
          <w:rFonts w:ascii="Times New Roman" w:hAnsi="Times New Roman" w:cs="Times New Roman"/>
          <w:sz w:val="28"/>
          <w:szCs w:val="28"/>
        </w:rPr>
        <w:t xml:space="preserve">и в указанное время </w:t>
      </w:r>
      <w:r w:rsidR="00C3585E" w:rsidRPr="00ED2060">
        <w:rPr>
          <w:rFonts w:ascii="Times New Roman" w:hAnsi="Times New Roman" w:cs="Times New Roman"/>
          <w:sz w:val="28"/>
          <w:szCs w:val="28"/>
        </w:rPr>
        <w:t>чрезвычайно</w:t>
      </w:r>
      <w:r w:rsidR="00C3585E" w:rsidRPr="004F0ADD">
        <w:rPr>
          <w:rFonts w:ascii="Times New Roman" w:hAnsi="Times New Roman" w:cs="Times New Roman"/>
          <w:sz w:val="28"/>
          <w:szCs w:val="28"/>
        </w:rPr>
        <w:t xml:space="preserve"> большого количества </w:t>
      </w:r>
      <w:r w:rsidR="004F0ADD" w:rsidRPr="004F0ADD">
        <w:rPr>
          <w:rFonts w:ascii="Times New Roman" w:hAnsi="Times New Roman" w:cs="Times New Roman"/>
          <w:sz w:val="28"/>
          <w:szCs w:val="28"/>
        </w:rPr>
        <w:t>сотрудников правоохранительных органов.</w:t>
      </w:r>
    </w:p>
    <w:p w:rsidR="00C3585E" w:rsidRDefault="004F0ADD" w:rsidP="004F0ADD">
      <w:pPr>
        <w:pStyle w:val="ConsNormal"/>
        <w:spacing w:before="120" w:after="120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0ADD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</w:t>
      </w:r>
      <w:r w:rsidR="00C3585E">
        <w:rPr>
          <w:rFonts w:ascii="Times New Roman" w:hAnsi="Times New Roman" w:cs="Times New Roman"/>
          <w:sz w:val="28"/>
          <w:szCs w:val="28"/>
        </w:rPr>
        <w:t xml:space="preserve">ПРОШУ приобщить к материалам дела копию </w:t>
      </w:r>
      <w:r>
        <w:rPr>
          <w:rFonts w:ascii="Times New Roman" w:hAnsi="Times New Roman" w:cs="Times New Roman"/>
          <w:sz w:val="28"/>
          <w:szCs w:val="28"/>
        </w:rPr>
        <w:t xml:space="preserve">вышеуказанного </w:t>
      </w:r>
      <w:r w:rsidR="00C3585E">
        <w:rPr>
          <w:rFonts w:ascii="Times New Roman" w:hAnsi="Times New Roman" w:cs="Times New Roman"/>
          <w:sz w:val="28"/>
          <w:szCs w:val="28"/>
        </w:rPr>
        <w:t>уведомления.</w:t>
      </w:r>
    </w:p>
    <w:p w:rsidR="004F0ADD" w:rsidRDefault="004F0ADD" w:rsidP="004F0ADD">
      <w:pPr>
        <w:tabs>
          <w:tab w:val="left" w:pos="426"/>
        </w:tabs>
        <w:spacing w:after="120"/>
        <w:ind w:firstLine="709"/>
        <w:jc w:val="both"/>
        <w:rPr>
          <w:sz w:val="28"/>
          <w:szCs w:val="28"/>
        </w:rPr>
      </w:pPr>
      <w:r w:rsidRPr="001145A2">
        <w:rPr>
          <w:sz w:val="28"/>
          <w:szCs w:val="28"/>
        </w:rPr>
        <w:t>Прилагаемые документы:</w:t>
      </w:r>
    </w:p>
    <w:p w:rsidR="004F0ADD" w:rsidRPr="00ED2060" w:rsidRDefault="004F0ADD" w:rsidP="004F0ADD">
      <w:pPr>
        <w:tabs>
          <w:tab w:val="left" w:pos="426"/>
        </w:tabs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ED2060">
        <w:rPr>
          <w:color w:val="000000" w:themeColor="text1"/>
          <w:sz w:val="28"/>
          <w:szCs w:val="28"/>
        </w:rPr>
        <w:t>1. Копия уведомления о проведении публичного мероприятия</w:t>
      </w:r>
      <w:r w:rsidR="00ED2060" w:rsidRPr="00ED2060">
        <w:rPr>
          <w:color w:val="000000" w:themeColor="text1"/>
          <w:sz w:val="28"/>
          <w:szCs w:val="28"/>
        </w:rPr>
        <w:t>.</w:t>
      </w:r>
    </w:p>
    <w:p w:rsidR="00C3585E" w:rsidRPr="00D953A6" w:rsidRDefault="00C3585E" w:rsidP="00C3585E">
      <w:pPr>
        <w:suppressAutoHyphens w:val="0"/>
        <w:spacing w:before="280" w:after="280"/>
        <w:ind w:firstLine="567"/>
        <w:jc w:val="both"/>
        <w:rPr>
          <w:sz w:val="28"/>
          <w:szCs w:val="28"/>
        </w:rPr>
      </w:pPr>
      <w:r w:rsidRPr="00D953A6">
        <w:rPr>
          <w:sz w:val="28"/>
          <w:szCs w:val="28"/>
        </w:rPr>
        <w:t>В соответствии с частью 2 статьи 24.4 КоАП РФ ходатайство подлежит немедленному рассмотрению, решение об отказе в удовлетворении ходатайства выносится судьей в виде определения.</w:t>
      </w:r>
    </w:p>
    <w:p w:rsidR="00C3585E" w:rsidRPr="00D953A6" w:rsidRDefault="00C3585E" w:rsidP="00C3585E">
      <w:pPr>
        <w:spacing w:before="120"/>
        <w:ind w:firstLine="567"/>
        <w:jc w:val="both"/>
        <w:rPr>
          <w:b/>
          <w:i/>
          <w:sz w:val="28"/>
          <w:szCs w:val="28"/>
        </w:rPr>
      </w:pPr>
      <w:r w:rsidRPr="00D953A6">
        <w:rPr>
          <w:b/>
          <w:i/>
          <w:sz w:val="28"/>
          <w:szCs w:val="28"/>
        </w:rPr>
        <w:t>На основании части 2 статьи 24.4 КоАП РФ, ПРОШУ немедленно рассмотреть ходатайство, в случае отказа ПРОШУ вынести решение в виде определения</w:t>
      </w:r>
      <w:r w:rsidR="004F0ADD">
        <w:rPr>
          <w:b/>
          <w:i/>
          <w:sz w:val="28"/>
          <w:szCs w:val="28"/>
        </w:rPr>
        <w:t>.</w:t>
      </w:r>
    </w:p>
    <w:p w:rsidR="00C3585E" w:rsidRPr="00D953A6" w:rsidRDefault="00C3585E" w:rsidP="00C3585E">
      <w:pPr>
        <w:spacing w:before="120"/>
        <w:jc w:val="center"/>
        <w:rPr>
          <w:sz w:val="28"/>
          <w:szCs w:val="28"/>
        </w:rPr>
      </w:pPr>
      <w:bookmarkStart w:id="0" w:name="_GoBack"/>
      <w:bookmarkEnd w:id="0"/>
    </w:p>
    <w:p w:rsidR="00C3585E" w:rsidRDefault="00C3585E" w:rsidP="00C3585E">
      <w:pPr>
        <w:jc w:val="both"/>
      </w:pPr>
    </w:p>
    <w:p w:rsidR="00C3585E" w:rsidRDefault="00C3585E" w:rsidP="00C3585E">
      <w:pPr>
        <w:jc w:val="both"/>
      </w:pPr>
    </w:p>
    <w:p w:rsidR="00BA0ABB" w:rsidRPr="00C3585E" w:rsidRDefault="009C212B" w:rsidP="00ED2060">
      <w:pPr>
        <w:jc w:val="both"/>
        <w:rPr>
          <w:lang w:val="en-US"/>
        </w:rPr>
      </w:pPr>
      <w:r>
        <w:rPr>
          <w:i/>
          <w:iCs/>
        </w:rPr>
        <w:t>«_____» __________ 20</w:t>
      </w:r>
      <w:r w:rsidR="008B0219">
        <w:rPr>
          <w:i/>
          <w:iCs/>
        </w:rPr>
        <w:t>_</w:t>
      </w:r>
      <w:r>
        <w:rPr>
          <w:i/>
          <w:iCs/>
        </w:rPr>
        <w:t>_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__________/______________/</w:t>
      </w:r>
    </w:p>
    <w:sectPr w:rsidR="00BA0ABB" w:rsidRPr="00C3585E">
      <w:pgSz w:w="11906" w:h="16838"/>
      <w:pgMar w:top="1134" w:right="85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85E"/>
    <w:rsid w:val="000641F1"/>
    <w:rsid w:val="004F0ADD"/>
    <w:rsid w:val="008B0219"/>
    <w:rsid w:val="009C212B"/>
    <w:rsid w:val="00BA0ABB"/>
    <w:rsid w:val="00C3585E"/>
    <w:rsid w:val="00E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47587"/>
  <w14:defaultImageDpi w14:val="300"/>
  <w15:docId w15:val="{C82000E5-B3BB-412C-8C42-BA149715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85E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3585E"/>
    <w:pPr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Kulagina Alexandra</dc:creator>
  <cp:keywords/>
  <dc:description/>
  <cp:lastModifiedBy>Shedow</cp:lastModifiedBy>
  <cp:revision>7</cp:revision>
  <dcterms:created xsi:type="dcterms:W3CDTF">2017-04-01T11:49:00Z</dcterms:created>
  <dcterms:modified xsi:type="dcterms:W3CDTF">2018-05-08T15:46:00Z</dcterms:modified>
</cp:coreProperties>
</file>